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C3" w:rsidRDefault="00531340" w:rsidP="00511129">
      <w:pPr>
        <w:pStyle w:val="Default"/>
        <w:ind w:left="-1134" w:right="-284"/>
      </w:pPr>
      <w:r>
        <w:rPr>
          <w:noProof/>
          <w:lang w:eastAsia="ru-RU"/>
        </w:rPr>
        <w:drawing>
          <wp:inline distT="0" distB="0" distL="0" distR="0">
            <wp:extent cx="6993731" cy="9324975"/>
            <wp:effectExtent l="0" t="0" r="0" b="0"/>
            <wp:docPr id="1" name="Рисунок 1" descr="C:\Users\Оксана\Desktop\Титульники\Z6MZY3kah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ксана\Desktop\Титульники\Z6MZY3kahy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995" cy="931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1A" w:rsidRPr="00224F1A" w:rsidRDefault="00224F1A" w:rsidP="00224F1A">
      <w:pPr>
        <w:pStyle w:val="Default"/>
        <w:jc w:val="center"/>
        <w:rPr>
          <w:b/>
        </w:rPr>
      </w:pPr>
      <w:r w:rsidRPr="00224F1A">
        <w:rPr>
          <w:b/>
          <w:bCs/>
        </w:rPr>
        <w:lastRenderedPageBreak/>
        <w:t>1. ОБЩИЕ ПОЛОЖЕНИЯ</w:t>
      </w:r>
    </w:p>
    <w:p w:rsidR="00224F1A" w:rsidRDefault="00224F1A" w:rsidP="00224F1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1.1. В соответствии с Положением о Фонде социального страхования Российской Федерации, утвержденным постановлением Правительства Российской Федерации от 12 февраля 1994 г. № 10, для осуществления практической работы по социальному страхованию в Муниципальном бюджетном учреждении дополнительного образования Центре детского творчества (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раснозаводск</w:t>
      </w:r>
      <w:proofErr w:type="spellEnd"/>
      <w:r>
        <w:rPr>
          <w:sz w:val="26"/>
          <w:szCs w:val="26"/>
        </w:rPr>
        <w:t xml:space="preserve">) (далее - Учреждение) образуется комиссия по социальному страхованию. </w:t>
      </w:r>
    </w:p>
    <w:p w:rsidR="00224F1A" w:rsidRDefault="00224F1A" w:rsidP="00224F1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Комиссия по социальному страхованию осуществляет свою деятельность в соответствии с Конституцией Российской Федерации, законами Российской Федерации, указами Президента Российской Федерации, а также решениями Фонда социального страхования Российской Федерации. </w:t>
      </w:r>
    </w:p>
    <w:p w:rsidR="00224F1A" w:rsidRDefault="00224F1A" w:rsidP="00224F1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Члены комиссии по социальному страхованию избираются из числа работников на общем собрании коллектива в количестве не менее 3-х человек. </w:t>
      </w:r>
    </w:p>
    <w:p w:rsidR="00224F1A" w:rsidRDefault="00224F1A" w:rsidP="00224F1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1.4. Положение о комиссии по социальному страхованию рассматривается на общем собрании трудового коллектива и утверждается приказом ди</w:t>
      </w:r>
      <w:bookmarkStart w:id="0" w:name="_GoBack"/>
      <w:bookmarkEnd w:id="0"/>
      <w:r>
        <w:rPr>
          <w:sz w:val="26"/>
          <w:szCs w:val="26"/>
        </w:rPr>
        <w:t xml:space="preserve">ректора Учреждения. </w:t>
      </w:r>
    </w:p>
    <w:p w:rsidR="00224F1A" w:rsidRPr="001E5CE5" w:rsidRDefault="00224F1A" w:rsidP="00224F1A">
      <w:pPr>
        <w:pStyle w:val="Default"/>
        <w:jc w:val="both"/>
        <w:rPr>
          <w:sz w:val="10"/>
          <w:szCs w:val="26"/>
        </w:rPr>
      </w:pPr>
    </w:p>
    <w:p w:rsidR="00224F1A" w:rsidRPr="00224F1A" w:rsidRDefault="00224F1A" w:rsidP="00224F1A">
      <w:pPr>
        <w:pStyle w:val="Default"/>
        <w:jc w:val="center"/>
      </w:pPr>
      <w:r w:rsidRPr="00224F1A">
        <w:rPr>
          <w:b/>
          <w:bCs/>
        </w:rPr>
        <w:t>2. ФУНКЦИИ КОМИССИИ</w:t>
      </w:r>
    </w:p>
    <w:p w:rsidR="00224F1A" w:rsidRDefault="00224F1A" w:rsidP="00224F1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Комиссия: </w:t>
      </w:r>
    </w:p>
    <w:p w:rsidR="00224F1A" w:rsidRDefault="00224F1A" w:rsidP="00224F1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правильным начислением и своевременной выплатой пособий по социальному страхованию администрацией Учреждения; </w:t>
      </w:r>
    </w:p>
    <w:p w:rsidR="00224F1A" w:rsidRDefault="00224F1A" w:rsidP="00224F1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проверяет правильность определения администрацией Учреждения права на пособие, обоснованность лишения или отказа в пособии; </w:t>
      </w:r>
    </w:p>
    <w:p w:rsidR="00224F1A" w:rsidRDefault="00224F1A" w:rsidP="00224F1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рассматривает спорные вопросы по обеспечению пособиями по социальному страхованию между работниками и администрацией Учреждения. </w:t>
      </w:r>
    </w:p>
    <w:p w:rsidR="00224F1A" w:rsidRDefault="00224F1A" w:rsidP="00224F1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проводит анализ использования средств социального страхования в Учреждении; </w:t>
      </w:r>
    </w:p>
    <w:p w:rsidR="00224F1A" w:rsidRDefault="00224F1A" w:rsidP="00224F1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вносит предложения администрации и профсоюзам (иным уполномоченным органам трудового коллектива) Учреждения о снижении заболеваемости, улучшении условий труда, оздоровлении работников и членов их семей и проведении других мероприятий по социальному страхованию. </w:t>
      </w:r>
    </w:p>
    <w:p w:rsidR="00224F1A" w:rsidRPr="001E5CE5" w:rsidRDefault="00224F1A" w:rsidP="00224F1A">
      <w:pPr>
        <w:pStyle w:val="Default"/>
        <w:rPr>
          <w:sz w:val="18"/>
          <w:szCs w:val="26"/>
        </w:rPr>
      </w:pPr>
    </w:p>
    <w:p w:rsidR="00224F1A" w:rsidRPr="00224F1A" w:rsidRDefault="00224F1A" w:rsidP="00224F1A">
      <w:pPr>
        <w:pStyle w:val="Default"/>
        <w:jc w:val="center"/>
      </w:pPr>
      <w:r w:rsidRPr="00224F1A">
        <w:rPr>
          <w:b/>
          <w:bCs/>
        </w:rPr>
        <w:t>3. ПРАВА И ОБЯЗАННОСТИ КОМИССИИ</w:t>
      </w:r>
    </w:p>
    <w:p w:rsidR="00224F1A" w:rsidRDefault="00224F1A" w:rsidP="00224F1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Комиссия вправе: </w:t>
      </w:r>
    </w:p>
    <w:p w:rsidR="00224F1A" w:rsidRDefault="00224F1A" w:rsidP="00224F1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проводить проверки правильности назначения и выплаты пособий по социальному страхованию администрацией </w:t>
      </w:r>
      <w:proofErr w:type="gramStart"/>
      <w:r>
        <w:rPr>
          <w:sz w:val="26"/>
          <w:szCs w:val="26"/>
        </w:rPr>
        <w:t>Учреждения</w:t>
      </w:r>
      <w:proofErr w:type="gramEnd"/>
      <w:r>
        <w:rPr>
          <w:sz w:val="26"/>
          <w:szCs w:val="26"/>
        </w:rPr>
        <w:t xml:space="preserve"> как по собственной инициативе, так и по заявлениям (жалобам) работников Учреждения</w:t>
      </w:r>
    </w:p>
    <w:p w:rsidR="00224F1A" w:rsidRDefault="00224F1A" w:rsidP="00224F1A">
      <w:pPr>
        <w:pStyle w:val="Default"/>
        <w:spacing w:after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запрашивать у администрации Учреждения, органов государственного надзора и органов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охраной труда, материалы и сведения, необходимые для рассмотрения вопросов, входящих в ее компетенцию, и выносить соответствующие решения; </w:t>
      </w:r>
    </w:p>
    <w:p w:rsidR="00224F1A" w:rsidRDefault="00224F1A" w:rsidP="00224F1A">
      <w:pPr>
        <w:pStyle w:val="Default"/>
        <w:spacing w:after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принимать участие в выяснении администрацией Учреждения, органами государственного контроля и органами общественного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охраной труда, обстоятельств несчастных случаев на производстве, в быту, в пути на работу или с работы и др.; </w:t>
      </w:r>
    </w:p>
    <w:p w:rsidR="00224F1A" w:rsidRDefault="00224F1A" w:rsidP="00224F1A">
      <w:pPr>
        <w:pStyle w:val="Default"/>
        <w:spacing w:after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участвовать в проведении органами Фонда социального страхования РФ ревизий (проверок) в целях осуществления контроля за правильным и рациональным расходованием средств социального страхования; </w:t>
      </w:r>
    </w:p>
    <w:p w:rsidR="00224F1A" w:rsidRDefault="00224F1A" w:rsidP="00224F1A">
      <w:pPr>
        <w:pStyle w:val="Default"/>
        <w:spacing w:after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участвовать в разработке планов оздоровления лиц, направляемых в санатории и профилактории; </w:t>
      </w:r>
    </w:p>
    <w:p w:rsidR="00224F1A" w:rsidRDefault="00224F1A" w:rsidP="00224F1A">
      <w:pPr>
        <w:pStyle w:val="Default"/>
        <w:spacing w:after="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обращаться в отделение (филиал отделения) Фонда социального страхования Российской Федерации, зарегистрировавшего страхователя, при возникновении спора между комиссией и администрацией Учреждения, а также в случаях неисполнения администрацией Учреждения решений комиссий; </w:t>
      </w:r>
    </w:p>
    <w:p w:rsidR="00224F1A" w:rsidRDefault="00224F1A" w:rsidP="00224F1A">
      <w:pPr>
        <w:pStyle w:val="Default"/>
        <w:spacing w:after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получать в отделении (филиале отделения) Фонда нормативные акты и необходимую информацию по вопросам, входящим в ее компетенцию; </w:t>
      </w:r>
    </w:p>
    <w:p w:rsidR="00224F1A" w:rsidRDefault="00224F1A" w:rsidP="00224F1A">
      <w:pPr>
        <w:pStyle w:val="Default"/>
        <w:spacing w:after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проходить </w:t>
      </w:r>
      <w:proofErr w:type="gramStart"/>
      <w:r>
        <w:rPr>
          <w:sz w:val="26"/>
          <w:szCs w:val="26"/>
        </w:rPr>
        <w:t>обучение по вопросам</w:t>
      </w:r>
      <w:proofErr w:type="gramEnd"/>
      <w:r>
        <w:rPr>
          <w:sz w:val="26"/>
          <w:szCs w:val="26"/>
        </w:rPr>
        <w:t xml:space="preserve"> социального страхования, организуемое отделением (филиалом отделения) Фонда; </w:t>
      </w:r>
    </w:p>
    <w:p w:rsidR="00224F1A" w:rsidRDefault="00224F1A" w:rsidP="00224F1A">
      <w:pPr>
        <w:pStyle w:val="Default"/>
        <w:spacing w:after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вносить в отделение (филиал отделения) Фонда предложения по организации работы по социальному страхованию в Учреждении; </w:t>
      </w:r>
    </w:p>
    <w:p w:rsidR="00224F1A" w:rsidRDefault="00224F1A" w:rsidP="00224F1A">
      <w:pPr>
        <w:pStyle w:val="Default"/>
        <w:spacing w:after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вносить в отделение (филиал отделения) Фонда предложения по организации работы по социальному страхованию в Учреждении; </w:t>
      </w:r>
    </w:p>
    <w:p w:rsidR="00224F1A" w:rsidRDefault="00224F1A" w:rsidP="00224F1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участвовать в развитии добровольных форм социального страхования работников Учреждения. </w:t>
      </w:r>
    </w:p>
    <w:p w:rsidR="00224F1A" w:rsidRDefault="00224F1A" w:rsidP="00224F1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Комиссия обязана: </w:t>
      </w:r>
    </w:p>
    <w:p w:rsidR="00224F1A" w:rsidRDefault="00224F1A" w:rsidP="00224F1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случае установления нарушений действующего законодательства по социальному страхованию информировать администрацию Учреждения и отделение (филиал отделения) Фонда; </w:t>
      </w:r>
    </w:p>
    <w:p w:rsidR="00224F1A" w:rsidRDefault="00224F1A" w:rsidP="00224F1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представлять материалы о работе комиссии по запросам отделения (филиала отделения) Фонда; </w:t>
      </w:r>
    </w:p>
    <w:p w:rsidR="00224F1A" w:rsidRDefault="00224F1A" w:rsidP="00224F1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представлять общему собранию (конференции) трудового коллектива и администрации Учреждения отчет о своей деятельности не реже одного раза в год и по истечении срока полномочий; </w:t>
      </w:r>
    </w:p>
    <w:p w:rsidR="00224F1A" w:rsidRDefault="00224F1A" w:rsidP="00224F1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рассматривать в 10-дневный срок заявления (жалобы) работников Учреждения по вопросам социального страхования. </w:t>
      </w:r>
    </w:p>
    <w:p w:rsidR="00224F1A" w:rsidRPr="001E5CE5" w:rsidRDefault="00224F1A" w:rsidP="00224F1A">
      <w:pPr>
        <w:pStyle w:val="Default"/>
        <w:rPr>
          <w:sz w:val="18"/>
          <w:szCs w:val="26"/>
        </w:rPr>
      </w:pPr>
    </w:p>
    <w:p w:rsidR="00224F1A" w:rsidRPr="00224F1A" w:rsidRDefault="00224F1A" w:rsidP="00224F1A">
      <w:pPr>
        <w:pStyle w:val="Default"/>
        <w:jc w:val="center"/>
      </w:pPr>
      <w:r w:rsidRPr="00224F1A">
        <w:rPr>
          <w:b/>
          <w:bCs/>
        </w:rPr>
        <w:t>4. ПОРЯДОК РАБОТЫ КОМИССИИ</w:t>
      </w:r>
    </w:p>
    <w:p w:rsidR="00224F1A" w:rsidRDefault="00224F1A" w:rsidP="00903A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Комиссия избирается на срок от 1 до 3 лет. Члены комиссии могут быть переизбраны до истечения срока полномочий решением общего собрания коллектива, в том числе по представлению отделения (филиала отделения) Фонда. </w:t>
      </w:r>
    </w:p>
    <w:p w:rsidR="00224F1A" w:rsidRDefault="00224F1A" w:rsidP="00903A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Из числа членов комиссии большинством голосов избирается председатель комиссии. </w:t>
      </w:r>
    </w:p>
    <w:p w:rsidR="00224F1A" w:rsidRDefault="00224F1A" w:rsidP="00903A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Заседания комиссии проводятся по мере необходимости, но не реже одного раза в квартал. Решения комиссии по социальному страхованию оформляются протоколом. </w:t>
      </w:r>
    </w:p>
    <w:p w:rsidR="00224F1A" w:rsidRDefault="00224F1A" w:rsidP="00903A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Порядок организации работы комиссии устанавливается Положением о комиссии по социальному страхованию </w:t>
      </w:r>
      <w:r w:rsidR="00903A2B">
        <w:rPr>
          <w:sz w:val="26"/>
          <w:szCs w:val="26"/>
        </w:rPr>
        <w:t>У</w:t>
      </w:r>
      <w:r>
        <w:rPr>
          <w:sz w:val="26"/>
          <w:szCs w:val="26"/>
        </w:rPr>
        <w:t xml:space="preserve">чреждения. </w:t>
      </w:r>
    </w:p>
    <w:p w:rsidR="00224F1A" w:rsidRDefault="00224F1A" w:rsidP="00903A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На время выполнения обязанностей членов комиссии, если эти обязанности осуществляются в рабочее время, работникам может гарантироваться сохранение места заботы (должности) и среднего заработка в соответствии с коллективным договором или оглашением. </w:t>
      </w:r>
    </w:p>
    <w:p w:rsidR="00903A2B" w:rsidRPr="001E5CE5" w:rsidRDefault="00903A2B" w:rsidP="00224F1A">
      <w:pPr>
        <w:pStyle w:val="Default"/>
        <w:rPr>
          <w:sz w:val="18"/>
          <w:szCs w:val="26"/>
        </w:rPr>
      </w:pPr>
    </w:p>
    <w:p w:rsidR="00224F1A" w:rsidRPr="00903A2B" w:rsidRDefault="00903A2B" w:rsidP="00903A2B">
      <w:pPr>
        <w:pStyle w:val="Default"/>
        <w:jc w:val="center"/>
      </w:pPr>
      <w:r w:rsidRPr="00903A2B">
        <w:rPr>
          <w:b/>
          <w:bCs/>
        </w:rPr>
        <w:t xml:space="preserve">5. </w:t>
      </w:r>
      <w:proofErr w:type="gramStart"/>
      <w:r w:rsidRPr="00903A2B">
        <w:rPr>
          <w:b/>
          <w:bCs/>
        </w:rPr>
        <w:t>КОНТРОЛЬ ЗА</w:t>
      </w:r>
      <w:proofErr w:type="gramEnd"/>
      <w:r w:rsidRPr="00903A2B">
        <w:rPr>
          <w:b/>
          <w:bCs/>
        </w:rPr>
        <w:t xml:space="preserve"> РАБОТОЙ КОМИССИИ. ОБЖАЛОВАНИЕ РЕШЕНИЙ КОМИССИИ.</w:t>
      </w:r>
    </w:p>
    <w:p w:rsidR="001E5CE5" w:rsidRDefault="00224F1A" w:rsidP="00903A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работой комиссии осуществляет отделение (филиал отделения) Фонда. </w:t>
      </w:r>
    </w:p>
    <w:p w:rsidR="00224F1A" w:rsidRDefault="00224F1A" w:rsidP="001E5CE5">
      <w:pPr>
        <w:pStyle w:val="Default"/>
        <w:jc w:val="both"/>
      </w:pPr>
      <w:r>
        <w:rPr>
          <w:sz w:val="26"/>
          <w:szCs w:val="26"/>
        </w:rPr>
        <w:t>5.2. Решения комиссии могут быть обжалованы в отделение (филиал отделения) Фонда.</w:t>
      </w:r>
      <w:r w:rsidR="001E5CE5">
        <w:t xml:space="preserve"> </w:t>
      </w:r>
    </w:p>
    <w:sectPr w:rsidR="00224F1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6F" w:rsidRDefault="003E066F" w:rsidP="00B832B7">
      <w:r>
        <w:separator/>
      </w:r>
    </w:p>
  </w:endnote>
  <w:endnote w:type="continuationSeparator" w:id="0">
    <w:p w:rsidR="003E066F" w:rsidRDefault="003E066F" w:rsidP="00B8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6F" w:rsidRDefault="003E066F" w:rsidP="00B832B7">
      <w:r>
        <w:separator/>
      </w:r>
    </w:p>
  </w:footnote>
  <w:footnote w:type="continuationSeparator" w:id="0">
    <w:p w:rsidR="003E066F" w:rsidRDefault="003E066F" w:rsidP="00B8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072622"/>
      <w:docPartObj>
        <w:docPartGallery w:val="Page Numbers (Top of Page)"/>
        <w:docPartUnique/>
      </w:docPartObj>
    </w:sdtPr>
    <w:sdtEndPr/>
    <w:sdtContent>
      <w:p w:rsidR="00B832B7" w:rsidRDefault="00B832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340">
          <w:rPr>
            <w:noProof/>
          </w:rPr>
          <w:t>3</w:t>
        </w:r>
        <w:r>
          <w:fldChar w:fldCharType="end"/>
        </w:r>
      </w:p>
    </w:sdtContent>
  </w:sdt>
  <w:p w:rsidR="00B832B7" w:rsidRDefault="00B832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1A"/>
    <w:rsid w:val="001E5CE5"/>
    <w:rsid w:val="00224F1A"/>
    <w:rsid w:val="00285570"/>
    <w:rsid w:val="002B29C3"/>
    <w:rsid w:val="002F26C9"/>
    <w:rsid w:val="0037445F"/>
    <w:rsid w:val="003E066F"/>
    <w:rsid w:val="004047DA"/>
    <w:rsid w:val="00511129"/>
    <w:rsid w:val="0051579A"/>
    <w:rsid w:val="00531340"/>
    <w:rsid w:val="00903A2B"/>
    <w:rsid w:val="00B26954"/>
    <w:rsid w:val="00B832B7"/>
    <w:rsid w:val="00BE7792"/>
    <w:rsid w:val="00D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4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24F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32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3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32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3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4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24F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32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3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32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3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9556</dc:creator>
  <cp:lastModifiedBy>Оксана</cp:lastModifiedBy>
  <cp:revision>4</cp:revision>
  <cp:lastPrinted>2019-03-05T06:34:00Z</cp:lastPrinted>
  <dcterms:created xsi:type="dcterms:W3CDTF">2019-03-05T06:37:00Z</dcterms:created>
  <dcterms:modified xsi:type="dcterms:W3CDTF">2020-02-14T08:24:00Z</dcterms:modified>
</cp:coreProperties>
</file>